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7CDD" w:rsidRDefault="00587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587CDD" w:rsidRDefault="00587CDD">
      <w:pPr>
        <w:pStyle w:val="ConsPlusTitle"/>
        <w:jc w:val="center"/>
        <w:rPr>
          <w:sz w:val="20"/>
          <w:szCs w:val="20"/>
        </w:rPr>
      </w:pPr>
    </w:p>
    <w:p w:rsidR="00587CDD" w:rsidRDefault="00587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ФЕДЕРАЛЬНАЯ СЛУЖБА ПО НАДЗОРУ В СФЕРЕ ЗДРАВООХРАНЕНИЯ</w:t>
      </w:r>
    </w:p>
    <w:p w:rsidR="00587CDD" w:rsidRDefault="00587CDD">
      <w:pPr>
        <w:pStyle w:val="ConsPlusTitle"/>
        <w:jc w:val="center"/>
        <w:rPr>
          <w:sz w:val="20"/>
          <w:szCs w:val="20"/>
        </w:rPr>
      </w:pPr>
    </w:p>
    <w:p w:rsidR="00587CDD" w:rsidRDefault="00587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ПИСЬМО</w:t>
      </w:r>
    </w:p>
    <w:p w:rsidR="00587CDD" w:rsidRDefault="00587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 сентября 2012 г. N 04И-804/12</w:t>
      </w:r>
    </w:p>
    <w:p w:rsidR="00587CDD" w:rsidRDefault="00587CDD">
      <w:pPr>
        <w:pStyle w:val="ConsPlusTitle"/>
        <w:jc w:val="center"/>
        <w:rPr>
          <w:sz w:val="20"/>
          <w:szCs w:val="20"/>
        </w:rPr>
      </w:pPr>
    </w:p>
    <w:p w:rsidR="00587CDD" w:rsidRDefault="00587CD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НЕЗАРЕГИСТРИРОВАННЫХ МЕДИЦИНСКИХ ИЗДЕЛИЯХ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Федеральная служба по надзору в сфере здравоохранения во изменение </w:t>
      </w:r>
      <w:hyperlink r:id="rId4" w:history="1">
        <w:r>
          <w:rPr>
            <w:rFonts w:ascii="Calibri" w:hAnsi="Calibri" w:cs="Calibri"/>
            <w:color w:val="0000FF"/>
          </w:rPr>
          <w:t>письма</w:t>
        </w:r>
      </w:hyperlink>
      <w:r>
        <w:rPr>
          <w:rFonts w:ascii="Calibri" w:hAnsi="Calibri" w:cs="Calibri"/>
        </w:rPr>
        <w:t xml:space="preserve"> Росздравнадзора от 04.07.2012 N 04И-584/12, в связи с получением дополнительной информации от Федерального медико-биологического агентства (ФМБА России) сообщает о выявлении в обращении незарегистрированного медицинского изделия: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"Стандартные эритроциты", производства ГУЗ "Самарская клиническая областная станция переливания крови", Россия.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сообщаем, что "Эритроцитарная взвесь размороженная и отмытая", производства ГУЗ "Самарская клиническая областная станция переливания крови", Россия, отнесена к компонентам донорской крови.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Компоненты донорской крови не являются медицинскими изделиями.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Федеральная служба по надзору в сфере здравоохранения предлагает субъектам обращения медицинской продукции провести проверку наличия в обращении указанного медицинского изделия, в установленном порядке провести мероприятия по предотвращению обращения на территории Российской Федерации незарегистрированного медицинского изделия и о результатах проинформировать соответствующее территориальное управление Росздравнадзора.</w:t>
      </w:r>
    </w:p>
    <w:p w:rsidR="00587CDD" w:rsidRDefault="00587C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Приказ от 08.09.2011 N 1027н Минздравсоцразвития РФ, а не Росздравнадзора.</w:t>
      </w:r>
    </w:p>
    <w:p w:rsidR="00587CDD" w:rsidRDefault="00587C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Управлениям Росздравнадзора по субъектам Российской Федерации провести мероприятия в соответствии с порядком, предусмотренным Административным </w:t>
      </w:r>
      <w:hyperlink r:id="rId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Федеральной службы по надзору в сфере здравоохранения и социального развития по исполнению государственной функции по контролю за оборотом и порядком использования изделий медицинского назначения, утвержденным приказом Федеральной службы по надзору в сфере здравоохранения и социального развития от 08.09.2011 N 1027н (регистрация Минюста России от 28</w:t>
      </w:r>
      <w:proofErr w:type="gramEnd"/>
      <w:r>
        <w:rPr>
          <w:rFonts w:ascii="Calibri" w:hAnsi="Calibri" w:cs="Calibri"/>
        </w:rPr>
        <w:t xml:space="preserve"> ноября 2011 г. N 22408).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Вр.и</w:t>
      </w:r>
      <w:proofErr w:type="gramEnd"/>
      <w:r>
        <w:rPr>
          <w:rFonts w:ascii="Calibri" w:hAnsi="Calibri" w:cs="Calibri"/>
        </w:rPr>
        <w:t>.о. руководителя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Е.А.ТЕЛЬНОВА</w:t>
      </w: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DD" w:rsidRDefault="00587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DD" w:rsidRDefault="00587CD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1A6A" w:rsidRDefault="00B81A6A"/>
    <w:sectPr w:rsidR="00B81A6A" w:rsidSect="00823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grammar="clean"/>
  <w:defaultTabStop w:val="708"/>
  <w:characterSpacingControl w:val="doNotCompress"/>
  <w:compat/>
  <w:rsids>
    <w:rsidRoot w:val="00587CDD"/>
    <w:rsid w:val="000329C0"/>
    <w:rsid w:val="000350BB"/>
    <w:rsid w:val="000607BA"/>
    <w:rsid w:val="00062C68"/>
    <w:rsid w:val="00073A2A"/>
    <w:rsid w:val="000C537A"/>
    <w:rsid w:val="000E3BA1"/>
    <w:rsid w:val="000E65EF"/>
    <w:rsid w:val="00100871"/>
    <w:rsid w:val="00102DDC"/>
    <w:rsid w:val="00114B3C"/>
    <w:rsid w:val="00121529"/>
    <w:rsid w:val="001247FC"/>
    <w:rsid w:val="0012535A"/>
    <w:rsid w:val="001758FD"/>
    <w:rsid w:val="001A2282"/>
    <w:rsid w:val="001E0E9B"/>
    <w:rsid w:val="00205F69"/>
    <w:rsid w:val="002208E3"/>
    <w:rsid w:val="00221044"/>
    <w:rsid w:val="00222B3B"/>
    <w:rsid w:val="00225E04"/>
    <w:rsid w:val="0022776F"/>
    <w:rsid w:val="00253518"/>
    <w:rsid w:val="002A098C"/>
    <w:rsid w:val="002A3C50"/>
    <w:rsid w:val="00303D10"/>
    <w:rsid w:val="00321CCB"/>
    <w:rsid w:val="003411E5"/>
    <w:rsid w:val="0036099E"/>
    <w:rsid w:val="00362F51"/>
    <w:rsid w:val="003A19FE"/>
    <w:rsid w:val="003A74C1"/>
    <w:rsid w:val="003C4E1B"/>
    <w:rsid w:val="003C7464"/>
    <w:rsid w:val="003C7D25"/>
    <w:rsid w:val="003D27D5"/>
    <w:rsid w:val="003D75BA"/>
    <w:rsid w:val="003E090B"/>
    <w:rsid w:val="003F525E"/>
    <w:rsid w:val="00455F85"/>
    <w:rsid w:val="004711C5"/>
    <w:rsid w:val="0048516F"/>
    <w:rsid w:val="004E3819"/>
    <w:rsid w:val="004F6F8F"/>
    <w:rsid w:val="00586D05"/>
    <w:rsid w:val="00587CDD"/>
    <w:rsid w:val="005A5235"/>
    <w:rsid w:val="005A5F1F"/>
    <w:rsid w:val="005B2E4E"/>
    <w:rsid w:val="005E540C"/>
    <w:rsid w:val="00610905"/>
    <w:rsid w:val="00627AE6"/>
    <w:rsid w:val="00685BE7"/>
    <w:rsid w:val="006B463E"/>
    <w:rsid w:val="00704B9A"/>
    <w:rsid w:val="00710939"/>
    <w:rsid w:val="00722411"/>
    <w:rsid w:val="00741316"/>
    <w:rsid w:val="00753DAD"/>
    <w:rsid w:val="00753EEA"/>
    <w:rsid w:val="007A4F0D"/>
    <w:rsid w:val="007C1DFD"/>
    <w:rsid w:val="00857383"/>
    <w:rsid w:val="008A4A3D"/>
    <w:rsid w:val="008D315F"/>
    <w:rsid w:val="00951B76"/>
    <w:rsid w:val="00955363"/>
    <w:rsid w:val="00985322"/>
    <w:rsid w:val="009859C9"/>
    <w:rsid w:val="009A6DE2"/>
    <w:rsid w:val="009D3E67"/>
    <w:rsid w:val="00A05FCB"/>
    <w:rsid w:val="00A415DF"/>
    <w:rsid w:val="00A62BE0"/>
    <w:rsid w:val="00A85F74"/>
    <w:rsid w:val="00B01706"/>
    <w:rsid w:val="00B04063"/>
    <w:rsid w:val="00B11773"/>
    <w:rsid w:val="00B62EBF"/>
    <w:rsid w:val="00B76D20"/>
    <w:rsid w:val="00B81A6A"/>
    <w:rsid w:val="00B94862"/>
    <w:rsid w:val="00BB4DAC"/>
    <w:rsid w:val="00BC069F"/>
    <w:rsid w:val="00BC5452"/>
    <w:rsid w:val="00C02F9E"/>
    <w:rsid w:val="00C52E49"/>
    <w:rsid w:val="00C9021D"/>
    <w:rsid w:val="00CA410D"/>
    <w:rsid w:val="00D00A64"/>
    <w:rsid w:val="00D26A44"/>
    <w:rsid w:val="00D376C4"/>
    <w:rsid w:val="00D524D7"/>
    <w:rsid w:val="00D71329"/>
    <w:rsid w:val="00D90CD3"/>
    <w:rsid w:val="00DB71EB"/>
    <w:rsid w:val="00DD48A5"/>
    <w:rsid w:val="00E243CF"/>
    <w:rsid w:val="00E4587A"/>
    <w:rsid w:val="00E60893"/>
    <w:rsid w:val="00E7625F"/>
    <w:rsid w:val="00EB1B23"/>
    <w:rsid w:val="00F279D7"/>
    <w:rsid w:val="00F3289F"/>
    <w:rsid w:val="00F9522A"/>
    <w:rsid w:val="00F979E3"/>
    <w:rsid w:val="00F97D36"/>
    <w:rsid w:val="00FC2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87C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124C5C095ADDE325FE7B3FD5C52A37AFE37646DFC742963B60FFCF53E5BFCCB05D1796C0FD3A5q3LCN" TargetMode="External"/><Relationship Id="rId4" Type="http://schemas.openxmlformats.org/officeDocument/2006/relationships/hyperlink" Target="consultantplus://offline/ref=9124C5C095ADDE325FE7B3FD5C52A37AFE346866FD742963B60FFCF53E5BFCCB05D1796C0FD3A4q3L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2012-09-13T13:11:00Z</dcterms:created>
  <dcterms:modified xsi:type="dcterms:W3CDTF">2012-09-13T13:13:00Z</dcterms:modified>
</cp:coreProperties>
</file>